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8A" w:rsidRPr="00904664" w:rsidRDefault="00B8148A" w:rsidP="00B8148A">
      <w:pPr>
        <w:pStyle w:val="NoSpacing"/>
        <w:ind w:left="5040"/>
        <w:rPr>
          <w:rFonts w:ascii="Tahoma" w:hAnsi="Tahoma" w:cs="Tahoma"/>
          <w:b/>
          <w:bCs/>
          <w:sz w:val="24"/>
          <w:szCs w:val="24"/>
        </w:rPr>
      </w:pPr>
      <w:r>
        <w:rPr>
          <w:rFonts w:ascii="Tahoma" w:hAnsi="Tahoma" w:cs="Tahoma"/>
          <w:b/>
          <w:bCs/>
          <w:sz w:val="24"/>
          <w:szCs w:val="24"/>
        </w:rPr>
        <w:t xml:space="preserve">       </w:t>
      </w:r>
      <w:r w:rsidRPr="00904664">
        <w:rPr>
          <w:rFonts w:ascii="Tahoma" w:hAnsi="Tahoma" w:cs="Tahoma"/>
          <w:b/>
          <w:bCs/>
          <w:sz w:val="24"/>
          <w:szCs w:val="24"/>
        </w:rPr>
        <w:t xml:space="preserve">OFFICE OF THE  </w:t>
      </w:r>
    </w:p>
    <w:p w:rsidR="00B8148A" w:rsidRPr="00904664" w:rsidRDefault="00B8148A" w:rsidP="00B8148A">
      <w:pPr>
        <w:pStyle w:val="NoSpacing"/>
        <w:rPr>
          <w:rFonts w:ascii="Tahoma" w:hAnsi="Tahoma" w:cs="Tahoma"/>
          <w:b/>
          <w:bCs/>
          <w:sz w:val="24"/>
          <w:szCs w:val="24"/>
        </w:rPr>
      </w:pPr>
      <w:r w:rsidRPr="00904664">
        <w:rPr>
          <w:rFonts w:ascii="Tahoma" w:hAnsi="Tahoma" w:cs="Tahoma"/>
          <w:b/>
          <w:bCs/>
          <w:sz w:val="24"/>
          <w:szCs w:val="24"/>
        </w:rPr>
        <w:t xml:space="preserve">                                                         COMMISSIONER OF COMMERCIAL TAXES</w:t>
      </w:r>
    </w:p>
    <w:p w:rsidR="00B8148A" w:rsidRPr="00904664" w:rsidRDefault="00B8148A" w:rsidP="00B8148A">
      <w:pPr>
        <w:pStyle w:val="NoSpacing"/>
        <w:rPr>
          <w:rFonts w:ascii="Tahoma" w:hAnsi="Tahoma" w:cs="Tahoma"/>
          <w:b/>
          <w:bCs/>
          <w:sz w:val="24"/>
          <w:szCs w:val="24"/>
        </w:rPr>
      </w:pPr>
      <w:r w:rsidRPr="00904664">
        <w:rPr>
          <w:rFonts w:ascii="Tahoma" w:hAnsi="Tahoma" w:cs="Tahoma"/>
          <w:b/>
          <w:bCs/>
          <w:sz w:val="24"/>
          <w:szCs w:val="24"/>
        </w:rPr>
        <w:t xml:space="preserve">                                                                      TELANGANA: HYDERABAD</w:t>
      </w:r>
    </w:p>
    <w:p w:rsidR="00B8148A" w:rsidRPr="00904664" w:rsidRDefault="00B8148A" w:rsidP="00B8148A">
      <w:pPr>
        <w:pStyle w:val="NoSpacing"/>
        <w:rPr>
          <w:rFonts w:ascii="Tahoma" w:hAnsi="Tahoma" w:cs="Tahoma"/>
          <w:b/>
          <w:bCs/>
          <w:sz w:val="24"/>
          <w:szCs w:val="24"/>
        </w:rPr>
      </w:pPr>
    </w:p>
    <w:p w:rsidR="00B8148A" w:rsidRPr="00904664" w:rsidRDefault="00B8148A" w:rsidP="00B8148A">
      <w:pPr>
        <w:pStyle w:val="NoSpacing"/>
        <w:rPr>
          <w:rFonts w:ascii="Tahoma" w:hAnsi="Tahoma" w:cs="Tahoma"/>
          <w:b/>
          <w:bCs/>
          <w:sz w:val="24"/>
          <w:szCs w:val="24"/>
          <w:u w:val="single"/>
        </w:rPr>
      </w:pPr>
    </w:p>
    <w:p w:rsidR="00984B1A" w:rsidRPr="00CA06A6" w:rsidRDefault="00984B1A" w:rsidP="00984B1A">
      <w:pPr>
        <w:spacing w:line="276" w:lineRule="auto"/>
        <w:jc w:val="center"/>
        <w:rPr>
          <w:b/>
          <w:u w:val="single"/>
          <w:lang w:val="en-US"/>
        </w:rPr>
      </w:pPr>
      <w:r w:rsidRPr="00CA06A6">
        <w:rPr>
          <w:b/>
          <w:u w:val="single"/>
          <w:lang w:val="en-US"/>
        </w:rPr>
        <w:t>SHOW CAUSE NOTICE</w:t>
      </w:r>
    </w:p>
    <w:p w:rsidR="00984B1A" w:rsidRDefault="00D02846" w:rsidP="00984B1A">
      <w:pPr>
        <w:spacing w:line="276" w:lineRule="auto"/>
        <w:rPr>
          <w:b/>
          <w:u w:val="single"/>
          <w:lang w:val="en-US"/>
        </w:rPr>
      </w:pPr>
      <w:r>
        <w:rPr>
          <w:b/>
          <w:u w:val="single"/>
          <w:lang w:val="en-US"/>
        </w:rPr>
        <w:t xml:space="preserve">TS </w:t>
      </w:r>
      <w:r w:rsidR="00984B1A" w:rsidRPr="00B8751A">
        <w:rPr>
          <w:b/>
          <w:u w:val="single"/>
          <w:lang w:val="en-US"/>
        </w:rPr>
        <w:t xml:space="preserve">CCTs  Ref. No. </w:t>
      </w:r>
      <w:r w:rsidR="00984B1A">
        <w:rPr>
          <w:b/>
          <w:u w:val="single"/>
          <w:lang w:val="en-US"/>
        </w:rPr>
        <w:t>D2</w:t>
      </w:r>
      <w:r w:rsidR="00FE32F3">
        <w:rPr>
          <w:b/>
          <w:u w:val="single"/>
          <w:lang w:val="en-US"/>
        </w:rPr>
        <w:t>/953</w:t>
      </w:r>
      <w:r w:rsidR="00984B1A" w:rsidRPr="00B8751A">
        <w:rPr>
          <w:b/>
          <w:u w:val="single"/>
          <w:lang w:val="en-US"/>
        </w:rPr>
        <w:t>/201</w:t>
      </w:r>
      <w:r w:rsidR="00984B1A">
        <w:rPr>
          <w:b/>
          <w:u w:val="single"/>
          <w:lang w:val="en-US"/>
        </w:rPr>
        <w:t>9</w:t>
      </w:r>
      <w:r w:rsidR="00984B1A" w:rsidRPr="00B8751A">
        <w:rPr>
          <w:b/>
          <w:lang w:val="en-US"/>
        </w:rPr>
        <w:t xml:space="preserve">                </w:t>
      </w:r>
      <w:r w:rsidR="00C2480A">
        <w:rPr>
          <w:b/>
          <w:lang w:val="en-US"/>
        </w:rPr>
        <w:t xml:space="preserve">  </w:t>
      </w:r>
      <w:r w:rsidR="00984B1A" w:rsidRPr="00B8751A">
        <w:rPr>
          <w:b/>
          <w:lang w:val="en-US"/>
        </w:rPr>
        <w:t xml:space="preserve">       </w:t>
      </w:r>
      <w:r w:rsidR="002140E7">
        <w:rPr>
          <w:b/>
          <w:lang w:val="en-US"/>
        </w:rPr>
        <w:t xml:space="preserve">      </w:t>
      </w:r>
      <w:r w:rsidR="00984B1A" w:rsidRPr="00B8751A">
        <w:rPr>
          <w:b/>
          <w:lang w:val="en-US"/>
        </w:rPr>
        <w:t xml:space="preserve">            </w:t>
      </w:r>
      <w:r w:rsidR="00984B1A">
        <w:rPr>
          <w:b/>
          <w:u w:val="single"/>
          <w:lang w:val="en-US"/>
        </w:rPr>
        <w:t>Dated</w:t>
      </w:r>
      <w:r w:rsidR="00984B1A" w:rsidRPr="00B8751A">
        <w:rPr>
          <w:b/>
          <w:u w:val="single"/>
          <w:lang w:val="en-US"/>
        </w:rPr>
        <w:t xml:space="preserve">: </w:t>
      </w:r>
      <w:r w:rsidR="00FE32F3">
        <w:rPr>
          <w:b/>
          <w:u w:val="single"/>
          <w:lang w:val="en-US"/>
        </w:rPr>
        <w:t xml:space="preserve"> </w:t>
      </w:r>
      <w:r w:rsidR="009A1981">
        <w:rPr>
          <w:b/>
          <w:u w:val="single"/>
          <w:lang w:val="en-US"/>
        </w:rPr>
        <w:t>23</w:t>
      </w:r>
      <w:r w:rsidR="00FE32F3">
        <w:rPr>
          <w:b/>
          <w:u w:val="single"/>
          <w:lang w:val="en-US"/>
        </w:rPr>
        <w:t>.10</w:t>
      </w:r>
      <w:r w:rsidR="00984B1A" w:rsidRPr="00B8751A">
        <w:rPr>
          <w:b/>
          <w:u w:val="single"/>
          <w:lang w:val="en-US"/>
        </w:rPr>
        <w:t>.2019</w:t>
      </w:r>
    </w:p>
    <w:p w:rsidR="00B776D0" w:rsidRDefault="00984B1A" w:rsidP="00B776D0">
      <w:pPr>
        <w:spacing w:after="0" w:line="276" w:lineRule="auto"/>
        <w:ind w:left="731" w:hanging="720"/>
        <w:jc w:val="left"/>
        <w:rPr>
          <w:lang w:val="en-US"/>
        </w:rPr>
      </w:pPr>
      <w:r>
        <w:rPr>
          <w:lang w:val="en-US"/>
        </w:rPr>
        <w:tab/>
        <w:t xml:space="preserve">Sub:- P.S. – C.T-Department – Zone-V – </w:t>
      </w:r>
      <w:r w:rsidR="00B776D0">
        <w:rPr>
          <w:lang w:val="en-US"/>
        </w:rPr>
        <w:t xml:space="preserve">Warangal Nodal Division – Seniority </w:t>
      </w:r>
    </w:p>
    <w:p w:rsidR="00B776D0" w:rsidRDefault="00B776D0" w:rsidP="00B776D0">
      <w:pPr>
        <w:spacing w:after="0" w:line="276" w:lineRule="auto"/>
        <w:ind w:left="731" w:hanging="720"/>
        <w:jc w:val="left"/>
        <w:rPr>
          <w:lang w:val="en-US"/>
        </w:rPr>
      </w:pPr>
      <w:r>
        <w:rPr>
          <w:lang w:val="en-US"/>
        </w:rPr>
        <w:t xml:space="preserve">                  revised in the cadre of ACTO as per merit rankings of APPSC of ACTOs of </w:t>
      </w:r>
    </w:p>
    <w:p w:rsidR="00984B1A" w:rsidRDefault="00B776D0" w:rsidP="00B776D0">
      <w:pPr>
        <w:spacing w:after="0" w:line="276" w:lineRule="auto"/>
        <w:ind w:left="731" w:hanging="720"/>
        <w:jc w:val="left"/>
        <w:rPr>
          <w:lang w:val="en-US"/>
        </w:rPr>
      </w:pPr>
      <w:r>
        <w:rPr>
          <w:lang w:val="en-US"/>
        </w:rPr>
        <w:t xml:space="preserve">                  1995 batch – Seniority to be revised in the cadre of DCTO - </w:t>
      </w:r>
      <w:r w:rsidR="00984B1A">
        <w:rPr>
          <w:lang w:val="en-US"/>
        </w:rPr>
        <w:t xml:space="preserve">Show Cause </w:t>
      </w:r>
    </w:p>
    <w:p w:rsidR="00984B1A" w:rsidRDefault="00984B1A" w:rsidP="00984B1A">
      <w:pPr>
        <w:spacing w:after="0" w:line="276" w:lineRule="auto"/>
        <w:ind w:left="8"/>
        <w:rPr>
          <w:lang w:val="en-US"/>
        </w:rPr>
      </w:pPr>
      <w:r>
        <w:rPr>
          <w:lang w:val="en-US"/>
        </w:rPr>
        <w:t xml:space="preserve">                  Notice - Issued -Regarding.</w:t>
      </w:r>
    </w:p>
    <w:p w:rsidR="00984B1A" w:rsidRPr="00B94A5C" w:rsidRDefault="00984B1A" w:rsidP="00984B1A">
      <w:pPr>
        <w:spacing w:after="0" w:line="240" w:lineRule="auto"/>
        <w:ind w:left="6"/>
        <w:rPr>
          <w:b/>
          <w:sz w:val="16"/>
          <w:u w:val="single"/>
          <w:lang w:val="en-US"/>
        </w:rPr>
      </w:pPr>
    </w:p>
    <w:p w:rsidR="00B27A21" w:rsidRDefault="00984B1A" w:rsidP="00B27A2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rPr>
          <w:lang w:val="en-US"/>
        </w:rPr>
      </w:pPr>
      <w:r>
        <w:rPr>
          <w:lang w:val="en-US"/>
        </w:rPr>
        <w:tab/>
      </w:r>
      <w:r>
        <w:rPr>
          <w:lang w:val="en-US"/>
        </w:rPr>
        <w:tab/>
      </w:r>
      <w:r w:rsidRPr="000842A4">
        <w:rPr>
          <w:lang w:val="en-US"/>
        </w:rPr>
        <w:t>Ref:-</w:t>
      </w:r>
      <w:r>
        <w:rPr>
          <w:lang w:val="en-US"/>
        </w:rPr>
        <w:t xml:space="preserve">  </w:t>
      </w:r>
      <w:r w:rsidRPr="000842A4">
        <w:rPr>
          <w:lang w:val="en-US"/>
        </w:rPr>
        <w:t xml:space="preserve">1) </w:t>
      </w:r>
      <w:r w:rsidR="00B27A21">
        <w:rPr>
          <w:lang w:val="en-US"/>
        </w:rPr>
        <w:t>CCT’s Ref. No. DZ(3)/757/2012, dtd: 17-02-2014</w:t>
      </w:r>
    </w:p>
    <w:p w:rsidR="003D5BF3" w:rsidRDefault="003D5BF3" w:rsidP="003D5BF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pPr>
      <w:r>
        <w:rPr>
          <w:lang w:val="en-US"/>
        </w:rPr>
        <w:t xml:space="preserve">         </w:t>
      </w:r>
      <w:r>
        <w:rPr>
          <w:lang w:val="en-US"/>
        </w:rPr>
        <w:tab/>
        <w:t xml:space="preserve">        </w:t>
      </w:r>
      <w:r w:rsidR="00984B1A">
        <w:rPr>
          <w:lang w:val="en-US"/>
        </w:rPr>
        <w:t xml:space="preserve"> 2) </w:t>
      </w:r>
      <w:r>
        <w:t xml:space="preserve">Orders of Hon’ble APAT in O.A.No. 8832 of 2012 dated:15-11-2012,  </w:t>
      </w:r>
    </w:p>
    <w:p w:rsidR="003D5BF3" w:rsidRDefault="003D5BF3" w:rsidP="003D5BF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pPr>
      <w:r>
        <w:t xml:space="preserve">                         filed by Sri G.Balamurali Krishna ACTO of Zone-V.</w:t>
      </w:r>
    </w:p>
    <w:p w:rsidR="00626A4F" w:rsidRDefault="00626A4F" w:rsidP="003D5BF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pPr>
      <w:r>
        <w:t xml:space="preserve">                    3) CCT’s Ref.No. C(DX2)/937/2012-Zone-V (1995 batch), dtd: 28-03-2016</w:t>
      </w:r>
    </w:p>
    <w:p w:rsidR="00984B1A" w:rsidRDefault="00984B1A" w:rsidP="0078405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76" w:lineRule="auto"/>
        <w:ind w:left="817" w:hanging="811"/>
      </w:pPr>
      <w:r>
        <w:rPr>
          <w:lang w:val="en-US"/>
        </w:rPr>
        <w:tab/>
      </w:r>
    </w:p>
    <w:p w:rsidR="00984B1A" w:rsidRPr="00823CAF" w:rsidRDefault="00984B1A" w:rsidP="00984B1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812"/>
        </w:tabs>
        <w:spacing w:after="0" w:line="240" w:lineRule="auto"/>
        <w:rPr>
          <w:sz w:val="4"/>
          <w:lang w:val="en-US"/>
        </w:rPr>
      </w:pPr>
      <w:r>
        <w:rPr>
          <w:lang w:val="en-US"/>
        </w:rPr>
        <w:t xml:space="preserve">              </w:t>
      </w:r>
    </w:p>
    <w:p w:rsidR="00984B1A" w:rsidRDefault="00984B1A" w:rsidP="00984B1A">
      <w:pPr>
        <w:spacing w:line="240" w:lineRule="auto"/>
        <w:jc w:val="center"/>
        <w:rPr>
          <w:b/>
        </w:rPr>
      </w:pPr>
      <w:r w:rsidRPr="0036647B">
        <w:rPr>
          <w:b/>
        </w:rPr>
        <w:t>*****</w:t>
      </w:r>
    </w:p>
    <w:p w:rsidR="0078405D" w:rsidRPr="002D4C4A" w:rsidRDefault="00984B1A" w:rsidP="0080612A">
      <w:pPr>
        <w:pStyle w:val="ListParagraph"/>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40" w:lineRule="auto"/>
        <w:rPr>
          <w:lang w:val="en-US"/>
        </w:rPr>
      </w:pPr>
      <w:r>
        <w:t xml:space="preserve">In the reference </w:t>
      </w:r>
      <w:r w:rsidR="0078405D">
        <w:t>1</w:t>
      </w:r>
      <w:r w:rsidR="0078405D" w:rsidRPr="0078405D">
        <w:rPr>
          <w:vertAlign w:val="superscript"/>
        </w:rPr>
        <w:t>st</w:t>
      </w:r>
      <w:r w:rsidR="0078405D">
        <w:t xml:space="preserve"> cited, the seniority list of DCTOs of Zone-V for the panel years 1997-98 to 2004-05 was finalised.</w:t>
      </w:r>
    </w:p>
    <w:p w:rsidR="002D4C4A" w:rsidRPr="002D4C4A" w:rsidRDefault="002D4C4A" w:rsidP="0080612A">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40" w:lineRule="auto"/>
        <w:ind w:left="435"/>
        <w:rPr>
          <w:lang w:val="en-US"/>
        </w:rPr>
      </w:pPr>
    </w:p>
    <w:p w:rsidR="000843E3" w:rsidRPr="000843E3" w:rsidRDefault="0078405D" w:rsidP="0080612A">
      <w:pPr>
        <w:pStyle w:val="ListParagraph"/>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40" w:lineRule="auto"/>
        <w:rPr>
          <w:lang w:val="en-US"/>
        </w:rPr>
      </w:pPr>
      <w:r>
        <w:t>In the reference 3</w:t>
      </w:r>
      <w:r w:rsidRPr="00D557DD">
        <w:rPr>
          <w:vertAlign w:val="superscript"/>
        </w:rPr>
        <w:t>rd</w:t>
      </w:r>
      <w:r>
        <w:t xml:space="preserve"> cited, </w:t>
      </w:r>
      <w:r w:rsidR="00D557DD">
        <w:t xml:space="preserve">the seniority list of ACTOs of Zone-V was revised and finalised for the extent of ACTO’s of 1995 batch as per merit rankings given by APPSC, as per </w:t>
      </w:r>
      <w:r w:rsidR="002D4C4A">
        <w:t>the orders of Hon’ble APAT in O.A.No. 8832 of 2012 dated:15-11-2012,  filed by Sri G.Balamurali Krishna</w:t>
      </w:r>
      <w:r w:rsidR="005737C4">
        <w:t>,</w:t>
      </w:r>
      <w:r w:rsidR="002D4C4A">
        <w:t xml:space="preserve"> ACTO of Zone-V</w:t>
      </w:r>
      <w:r w:rsidR="00D557DD">
        <w:t>.</w:t>
      </w:r>
    </w:p>
    <w:p w:rsidR="00271032" w:rsidRPr="0080612A" w:rsidRDefault="002D4C4A" w:rsidP="0080612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40" w:lineRule="auto"/>
        <w:rPr>
          <w:sz w:val="2"/>
          <w:lang w:val="en-US"/>
        </w:rPr>
      </w:pPr>
      <w:r>
        <w:t xml:space="preserve"> </w:t>
      </w:r>
    </w:p>
    <w:p w:rsidR="00984B1A" w:rsidRPr="00231AFD" w:rsidRDefault="00984B1A" w:rsidP="0080612A">
      <w:pPr>
        <w:pStyle w:val="ListParagraph"/>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40" w:lineRule="auto"/>
        <w:rPr>
          <w:lang w:val="en-US"/>
        </w:rPr>
      </w:pPr>
      <w:r>
        <w:t xml:space="preserve">The matter was examined with reference to available records and found that </w:t>
      </w:r>
      <w:r w:rsidR="009E1856">
        <w:t>in view of the revision of seniority list of ACTOs of Zone-V for the extent of DR ACTOs of 1995 batch vide reference 2</w:t>
      </w:r>
      <w:r w:rsidR="009E1856" w:rsidRPr="009E1856">
        <w:rPr>
          <w:vertAlign w:val="superscript"/>
        </w:rPr>
        <w:t>nd</w:t>
      </w:r>
      <w:r w:rsidR="009E1856">
        <w:t xml:space="preserve"> cited, their seniority in the cadre of DCTOs of Zone-V have also be revised. </w:t>
      </w:r>
    </w:p>
    <w:p w:rsidR="00984B1A" w:rsidRPr="004E2BE8" w:rsidRDefault="00984B1A" w:rsidP="0080612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40" w:lineRule="auto"/>
        <w:ind w:left="3" w:firstLine="1"/>
        <w:rPr>
          <w:sz w:val="2"/>
        </w:rPr>
      </w:pPr>
    </w:p>
    <w:p w:rsidR="00F80F0D" w:rsidRPr="00D071C1" w:rsidRDefault="00984B1A" w:rsidP="0080612A">
      <w:pPr>
        <w:pStyle w:val="ListParagraph"/>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40" w:lineRule="auto"/>
      </w:pPr>
      <w:r>
        <w:t>In view of the above, it is proposed to fix the seniority of ACTO’s of 1995 batch and presently working as Commercial Tax Officers</w:t>
      </w:r>
      <w:r w:rsidR="008C300F">
        <w:t xml:space="preserve">/Retired CTOs, etc., in the </w:t>
      </w:r>
      <w:r w:rsidR="00D071C1">
        <w:t xml:space="preserve">cadre of DCTOs of Zone-V. </w:t>
      </w:r>
      <w:r>
        <w:t xml:space="preserve">Therefore, the show cause notice is hereby issued to revise the placements in the cadre of DCTO </w:t>
      </w:r>
      <w:r w:rsidR="00F80F0D">
        <w:t>in Zone-V</w:t>
      </w:r>
      <w:r>
        <w:t xml:space="preserve"> </w:t>
      </w:r>
      <w:r w:rsidR="00791D29">
        <w:t xml:space="preserve">for the panel year 2003-04 </w:t>
      </w:r>
      <w:r w:rsidR="00D53427">
        <w:t xml:space="preserve">(for the extent of 1995 DR ACTOs) </w:t>
      </w:r>
      <w:r w:rsidR="00464030">
        <w:t>in</w:t>
      </w:r>
      <w:r w:rsidR="0063782C">
        <w:t xml:space="preserve"> the finalised seniority list of DCTOs of Zone-V vide reference 1</w:t>
      </w:r>
      <w:r w:rsidR="0063782C" w:rsidRPr="0063782C">
        <w:rPr>
          <w:vertAlign w:val="superscript"/>
        </w:rPr>
        <w:t>st</w:t>
      </w:r>
      <w:r w:rsidR="0063782C">
        <w:t xml:space="preserve"> cited. </w:t>
      </w:r>
      <w:r w:rsidR="00F80F0D">
        <w:t xml:space="preserve"> </w:t>
      </w:r>
    </w:p>
    <w:p w:rsidR="00F80F0D" w:rsidRPr="00F80F0D" w:rsidRDefault="00F80F0D" w:rsidP="0080612A">
      <w:pPr>
        <w:pStyle w:val="ListParagraph"/>
        <w:spacing w:line="240" w:lineRule="auto"/>
        <w:ind w:left="435"/>
        <w:rPr>
          <w:lang w:val="en-US"/>
        </w:rPr>
      </w:pPr>
    </w:p>
    <w:p w:rsidR="00984B1A" w:rsidRDefault="00984B1A" w:rsidP="0080612A">
      <w:pPr>
        <w:pStyle w:val="ListParagraph"/>
        <w:numPr>
          <w:ilvl w:val="0"/>
          <w:numId w:val="3"/>
        </w:numPr>
        <w:spacing w:line="240" w:lineRule="auto"/>
      </w:pPr>
      <w:r w:rsidRPr="00210497">
        <w:rPr>
          <w:lang w:val="en-US"/>
        </w:rPr>
        <w:t xml:space="preserve"> </w:t>
      </w:r>
      <w:r>
        <w:t xml:space="preserve">The list of effected candidates for the above revision is enclosed as Annexure. </w:t>
      </w:r>
    </w:p>
    <w:p w:rsidR="00984B1A" w:rsidRPr="0080612A" w:rsidRDefault="00984B1A" w:rsidP="0080612A">
      <w:pPr>
        <w:spacing w:line="240" w:lineRule="auto"/>
        <w:rPr>
          <w:sz w:val="2"/>
        </w:rPr>
      </w:pPr>
    </w:p>
    <w:p w:rsidR="00984B1A" w:rsidRPr="00116D96" w:rsidRDefault="00984B1A" w:rsidP="0080612A">
      <w:pPr>
        <w:pStyle w:val="ListParagraph"/>
        <w:spacing w:line="240" w:lineRule="auto"/>
        <w:ind w:left="435"/>
        <w:rPr>
          <w:sz w:val="2"/>
        </w:rPr>
      </w:pPr>
    </w:p>
    <w:p w:rsidR="00984B1A" w:rsidRDefault="00984B1A" w:rsidP="0080612A">
      <w:pPr>
        <w:pStyle w:val="ListParagraph"/>
        <w:numPr>
          <w:ilvl w:val="0"/>
          <w:numId w:val="3"/>
        </w:numPr>
        <w:spacing w:line="240" w:lineRule="auto"/>
      </w:pPr>
      <w:r>
        <w:t>It is hereby issued to all the affected persons and they are requested to file their written objections, if any, against the above proposed Revision of Seniority list of DCTOs of Zone-V within (15) days from the date of</w:t>
      </w:r>
      <w:r w:rsidR="00E80CDE">
        <w:t xml:space="preserve"> issue</w:t>
      </w:r>
      <w:r>
        <w:t xml:space="preserve"> of this Show Cause Notice, failing which, it will be construed that they have no objections to file on the proposed seniority and orders will be passed without further notice or time.</w:t>
      </w:r>
    </w:p>
    <w:p w:rsidR="00984B1A" w:rsidRPr="00AE48A0" w:rsidRDefault="00984B1A" w:rsidP="0080612A">
      <w:pPr>
        <w:pStyle w:val="ListParagraph"/>
        <w:spacing w:line="240" w:lineRule="auto"/>
        <w:ind w:left="435"/>
        <w:rPr>
          <w:sz w:val="32"/>
        </w:rPr>
      </w:pPr>
    </w:p>
    <w:p w:rsidR="00984B1A" w:rsidRDefault="00984B1A" w:rsidP="0080612A">
      <w:pPr>
        <w:pStyle w:val="ListParagraph"/>
        <w:numPr>
          <w:ilvl w:val="0"/>
          <w:numId w:val="3"/>
        </w:numPr>
        <w:spacing w:after="0" w:line="240" w:lineRule="auto"/>
        <w:rPr>
          <w:lang w:val="en-US"/>
        </w:rPr>
      </w:pPr>
      <w:r w:rsidRPr="00210497">
        <w:rPr>
          <w:lang w:val="en-US"/>
        </w:rPr>
        <w:t>The above proposed revision of seniority list will be subject to the outcome of SLP/W.Ps/O.As/appeals pending if any, before the various Courts / Appellate Forums / Government etc.</w:t>
      </w:r>
      <w:r>
        <w:rPr>
          <w:lang w:val="en-US"/>
        </w:rPr>
        <w:t xml:space="preserve"> </w:t>
      </w:r>
    </w:p>
    <w:p w:rsidR="00984B1A" w:rsidRPr="00363997" w:rsidRDefault="00984B1A" w:rsidP="0080612A">
      <w:pPr>
        <w:spacing w:after="0" w:line="240" w:lineRule="auto"/>
        <w:rPr>
          <w:lang w:val="en-US"/>
        </w:rPr>
      </w:pPr>
    </w:p>
    <w:p w:rsidR="00984B1A" w:rsidRDefault="00984B1A" w:rsidP="0080612A">
      <w:pPr>
        <w:pStyle w:val="ListParagraph"/>
        <w:spacing w:line="240" w:lineRule="auto"/>
        <w:rPr>
          <w:sz w:val="16"/>
          <w:lang w:val="en-US"/>
        </w:rPr>
      </w:pPr>
    </w:p>
    <w:p w:rsidR="0080612A" w:rsidRDefault="0080612A" w:rsidP="0080612A">
      <w:pPr>
        <w:pStyle w:val="ListParagraph"/>
        <w:spacing w:line="240" w:lineRule="auto"/>
        <w:rPr>
          <w:sz w:val="16"/>
          <w:lang w:val="en-US"/>
        </w:rPr>
      </w:pPr>
    </w:p>
    <w:p w:rsidR="0080612A" w:rsidRDefault="0080612A" w:rsidP="0080612A">
      <w:pPr>
        <w:pStyle w:val="ListParagraph"/>
        <w:spacing w:line="240" w:lineRule="auto"/>
        <w:jc w:val="right"/>
        <w:rPr>
          <w:sz w:val="18"/>
          <w:lang w:val="en-US"/>
        </w:rPr>
      </w:pPr>
      <w:r w:rsidRPr="0080612A">
        <w:rPr>
          <w:sz w:val="18"/>
          <w:lang w:val="en-US"/>
        </w:rPr>
        <w:t>(P.T.O)</w:t>
      </w:r>
    </w:p>
    <w:p w:rsidR="00E70E9E" w:rsidRDefault="00E70E9E" w:rsidP="0080612A">
      <w:pPr>
        <w:pStyle w:val="ListParagraph"/>
        <w:spacing w:line="240" w:lineRule="auto"/>
        <w:jc w:val="right"/>
        <w:rPr>
          <w:sz w:val="18"/>
          <w:lang w:val="en-US"/>
        </w:rPr>
      </w:pPr>
    </w:p>
    <w:p w:rsidR="00E70E9E" w:rsidRDefault="00E70E9E" w:rsidP="0080612A">
      <w:pPr>
        <w:pStyle w:val="ListParagraph"/>
        <w:spacing w:line="240" w:lineRule="auto"/>
        <w:jc w:val="right"/>
        <w:rPr>
          <w:sz w:val="18"/>
          <w:lang w:val="en-US"/>
        </w:rPr>
      </w:pPr>
    </w:p>
    <w:p w:rsidR="00E70E9E" w:rsidRDefault="00E70E9E" w:rsidP="0080612A">
      <w:pPr>
        <w:pStyle w:val="ListParagraph"/>
        <w:spacing w:line="240" w:lineRule="auto"/>
        <w:jc w:val="right"/>
        <w:rPr>
          <w:sz w:val="18"/>
          <w:lang w:val="en-US"/>
        </w:rPr>
      </w:pPr>
    </w:p>
    <w:p w:rsidR="00E70E9E" w:rsidRPr="0080612A" w:rsidRDefault="00E70E9E" w:rsidP="0080612A">
      <w:pPr>
        <w:pStyle w:val="ListParagraph"/>
        <w:spacing w:line="240" w:lineRule="auto"/>
        <w:jc w:val="right"/>
        <w:rPr>
          <w:sz w:val="18"/>
          <w:lang w:val="en-US"/>
        </w:rPr>
      </w:pPr>
    </w:p>
    <w:p w:rsidR="00984B1A" w:rsidRPr="00AD7808" w:rsidRDefault="00984B1A" w:rsidP="0080612A">
      <w:pPr>
        <w:pStyle w:val="ListParagraph"/>
        <w:numPr>
          <w:ilvl w:val="0"/>
          <w:numId w:val="3"/>
        </w:numPr>
        <w:spacing w:line="240" w:lineRule="auto"/>
        <w:rPr>
          <w:rFonts w:ascii="Arial" w:hAnsi="Arial" w:cs="Arial"/>
        </w:rPr>
      </w:pPr>
      <w:r>
        <w:t xml:space="preserve">A Copy of the above order is available on the portal of the Commercial Taxes Department and can be accessed at the address: </w:t>
      </w:r>
      <w:hyperlink r:id="rId8" w:history="1">
        <w:r w:rsidRPr="000F6605">
          <w:rPr>
            <w:rStyle w:val="Hyperlink"/>
          </w:rPr>
          <w:t>www.tgct.gov.in</w:t>
        </w:r>
      </w:hyperlink>
      <w:r>
        <w:t>.</w:t>
      </w:r>
    </w:p>
    <w:p w:rsidR="00984B1A" w:rsidRDefault="00606C3B" w:rsidP="00984B1A">
      <w:pPr>
        <w:spacing w:line="276" w:lineRule="auto"/>
        <w:ind w:left="75"/>
        <w:rPr>
          <w:rFonts w:ascii="Arial" w:hAnsi="Arial" w:cs="Arial"/>
        </w:rPr>
      </w:pPr>
      <w:r>
        <w:rPr>
          <w:rFonts w:ascii="Arial" w:hAnsi="Arial" w:cs="Arial"/>
        </w:rPr>
        <w:t>Encl: Annexure</w:t>
      </w:r>
    </w:p>
    <w:p w:rsidR="00984B1A" w:rsidRDefault="00984B1A" w:rsidP="00984B1A">
      <w:pPr>
        <w:spacing w:after="0" w:line="240" w:lineRule="auto"/>
        <w:ind w:left="4"/>
      </w:pPr>
      <w:r>
        <w:tab/>
      </w:r>
      <w:r>
        <w:tab/>
      </w:r>
      <w:r>
        <w:tab/>
      </w:r>
      <w:r>
        <w:tab/>
      </w:r>
      <w:r>
        <w:tab/>
      </w:r>
      <w:r>
        <w:tab/>
      </w:r>
      <w:r>
        <w:tab/>
      </w:r>
      <w:r>
        <w:tab/>
      </w:r>
      <w:r>
        <w:tab/>
        <w:t xml:space="preserve">    </w:t>
      </w:r>
      <w:r w:rsidR="002C7B9F">
        <w:t xml:space="preserve"> </w:t>
      </w:r>
      <w:r w:rsidR="009B6612">
        <w:t xml:space="preserve">Sd/- V. Anil Kumar </w:t>
      </w:r>
    </w:p>
    <w:p w:rsidR="00984B1A" w:rsidRDefault="00984B1A" w:rsidP="00984B1A">
      <w:pPr>
        <w:spacing w:after="0" w:line="240" w:lineRule="auto"/>
        <w:ind w:left="4"/>
      </w:pPr>
      <w:r>
        <w:t xml:space="preserve">                                     </w:t>
      </w:r>
      <w:r>
        <w:tab/>
      </w:r>
      <w:r>
        <w:tab/>
      </w:r>
      <w:r>
        <w:tab/>
      </w:r>
      <w:r>
        <w:tab/>
      </w:r>
      <w:r>
        <w:tab/>
        <w:t xml:space="preserve">         Commissioner of State Tax   </w:t>
      </w:r>
    </w:p>
    <w:p w:rsidR="00984B1A" w:rsidRDefault="00984B1A" w:rsidP="00984B1A">
      <w:pPr>
        <w:spacing w:after="0" w:line="240" w:lineRule="auto"/>
        <w:ind w:left="4"/>
      </w:pPr>
      <w:r>
        <w:t xml:space="preserve"> </w:t>
      </w:r>
    </w:p>
    <w:p w:rsidR="00984B1A" w:rsidRDefault="00984B1A" w:rsidP="00984B1A">
      <w:pPr>
        <w:spacing w:line="276" w:lineRule="auto"/>
      </w:pPr>
      <w:r>
        <w:t>To</w:t>
      </w:r>
    </w:p>
    <w:p w:rsidR="00984B1A" w:rsidRDefault="00984B1A" w:rsidP="00205251">
      <w:pPr>
        <w:spacing w:after="0" w:line="240" w:lineRule="auto"/>
      </w:pPr>
      <w:r>
        <w:t>The Individuals concerned Through Joint Commissioners (ST)</w:t>
      </w:r>
      <w:r w:rsidR="00205251">
        <w:t>,</w:t>
      </w:r>
      <w:r>
        <w:t xml:space="preserve"> </w:t>
      </w:r>
      <w:r w:rsidR="00205251">
        <w:t xml:space="preserve">concerned. </w:t>
      </w:r>
    </w:p>
    <w:p w:rsidR="00984B1A" w:rsidRDefault="00984B1A" w:rsidP="00984B1A">
      <w:pPr>
        <w:spacing w:after="0" w:line="240" w:lineRule="auto"/>
      </w:pPr>
      <w:r>
        <w:t xml:space="preserve"> </w:t>
      </w:r>
    </w:p>
    <w:p w:rsidR="00984B1A" w:rsidRDefault="00984B1A" w:rsidP="00205251">
      <w:pPr>
        <w:spacing w:after="0" w:line="240" w:lineRule="auto"/>
      </w:pPr>
      <w:r>
        <w:t xml:space="preserve">Copy to Joint Commissioners (ST), </w:t>
      </w:r>
      <w:r w:rsidR="00205251">
        <w:t xml:space="preserve">Warangal, Karimnagar and Adilabad Divisions. </w:t>
      </w:r>
    </w:p>
    <w:p w:rsidR="00205251" w:rsidRDefault="00205251" w:rsidP="00205251">
      <w:pPr>
        <w:spacing w:after="0" w:line="240" w:lineRule="auto"/>
      </w:pPr>
      <w:r>
        <w:t>Copy to the Nodal Joint Commissioners (ST), Secunderabad and Hyderabad</w:t>
      </w:r>
    </w:p>
    <w:p w:rsidR="00205251" w:rsidRDefault="00205251" w:rsidP="00205251">
      <w:pPr>
        <w:spacing w:after="0" w:line="240" w:lineRule="auto"/>
      </w:pPr>
      <w:r>
        <w:t xml:space="preserve">   (Rural) Divisions. </w:t>
      </w:r>
    </w:p>
    <w:p w:rsidR="00984B1A" w:rsidRDefault="00984B1A" w:rsidP="00984B1A">
      <w:pPr>
        <w:spacing w:after="0" w:line="240" w:lineRule="auto"/>
      </w:pPr>
      <w:r>
        <w:t xml:space="preserve">Copy to the DG (V&amp;E) Hyderabad with a request to serve the show cause notice to the    </w:t>
      </w:r>
    </w:p>
    <w:p w:rsidR="00984B1A" w:rsidRDefault="00984B1A" w:rsidP="00984B1A">
      <w:pPr>
        <w:spacing w:after="0" w:line="240" w:lineRule="auto"/>
      </w:pPr>
      <w:r>
        <w:t xml:space="preserve">         DCTOs working in the Offices of R.V &amp; E.Os</w:t>
      </w:r>
    </w:p>
    <w:p w:rsidR="00984B1A" w:rsidRDefault="00984B1A" w:rsidP="00984B1A">
      <w:pPr>
        <w:spacing w:after="0" w:line="240" w:lineRule="auto"/>
      </w:pPr>
    </w:p>
    <w:p w:rsidR="00984B1A" w:rsidRDefault="00984B1A" w:rsidP="00984B1A">
      <w:pPr>
        <w:spacing w:after="0" w:line="240" w:lineRule="auto"/>
      </w:pPr>
      <w:r>
        <w:t>Copy to the Special Commissioner (ST) Enforcement Wing., O/o CST, Hyderabad.</w:t>
      </w:r>
    </w:p>
    <w:p w:rsidR="00984B1A" w:rsidRDefault="00984B1A" w:rsidP="00984B1A">
      <w:pPr>
        <w:spacing w:after="0" w:line="240" w:lineRule="auto"/>
      </w:pPr>
    </w:p>
    <w:p w:rsidR="00984B1A" w:rsidRDefault="00984B1A" w:rsidP="00984B1A">
      <w:pPr>
        <w:spacing w:after="0" w:line="240" w:lineRule="auto"/>
        <w:rPr>
          <w:lang w:val="en-US"/>
        </w:rPr>
      </w:pPr>
      <w:r>
        <w:rPr>
          <w:lang w:val="en-US"/>
        </w:rPr>
        <w:t xml:space="preserve">Copy to the Addl. Commissioner(ST) (CCW) O/o the Commissioner(CT) with a request   </w:t>
      </w:r>
    </w:p>
    <w:p w:rsidR="00984B1A" w:rsidRDefault="00984B1A" w:rsidP="00984B1A">
      <w:pPr>
        <w:spacing w:after="0" w:line="240" w:lineRule="auto"/>
        <w:rPr>
          <w:lang w:val="en-US"/>
        </w:rPr>
      </w:pPr>
      <w:r>
        <w:rPr>
          <w:lang w:val="en-US"/>
        </w:rPr>
        <w:t xml:space="preserve">            to place the SCN on the Official portal of CT Department.</w:t>
      </w:r>
    </w:p>
    <w:p w:rsidR="00984B1A" w:rsidRPr="004B63D8" w:rsidRDefault="00984B1A" w:rsidP="00984B1A">
      <w:pPr>
        <w:spacing w:after="0" w:line="240" w:lineRule="auto"/>
        <w:rPr>
          <w:sz w:val="12"/>
          <w:lang w:val="en-US"/>
        </w:rPr>
      </w:pPr>
    </w:p>
    <w:p w:rsidR="00984B1A" w:rsidRDefault="00984B1A" w:rsidP="00984B1A">
      <w:pPr>
        <w:spacing w:after="0" w:line="240" w:lineRule="auto"/>
        <w:rPr>
          <w:lang w:val="en-US"/>
        </w:rPr>
      </w:pPr>
      <w:r>
        <w:rPr>
          <w:lang w:val="en-US"/>
        </w:rPr>
        <w:t>Copy to Stock File/ Spare.</w:t>
      </w:r>
    </w:p>
    <w:p w:rsidR="002C7B9F" w:rsidRDefault="002C7B9F" w:rsidP="00984B1A">
      <w:pPr>
        <w:spacing w:after="0" w:line="240" w:lineRule="auto"/>
        <w:rPr>
          <w:lang w:val="en-US"/>
        </w:rPr>
      </w:pPr>
    </w:p>
    <w:p w:rsidR="002C7B9F" w:rsidRDefault="002C7B9F" w:rsidP="00984B1A">
      <w:pPr>
        <w:spacing w:after="0" w:line="240" w:lineRule="auto"/>
        <w:rPr>
          <w:lang w:val="en-US"/>
        </w:rPr>
      </w:pPr>
    </w:p>
    <w:p w:rsidR="002C7B9F" w:rsidRDefault="002C7B9F" w:rsidP="00984B1A">
      <w:pPr>
        <w:spacing w:after="0" w:line="240" w:lineRule="auto"/>
        <w:rPr>
          <w:lang w:val="en-US"/>
        </w:rPr>
      </w:pPr>
    </w:p>
    <w:p w:rsidR="002C7B9F" w:rsidRDefault="002C7B9F" w:rsidP="00984B1A">
      <w:pPr>
        <w:spacing w:after="0" w:line="240" w:lineRule="auto"/>
        <w:rPr>
          <w:lang w:val="en-US"/>
        </w:rPr>
      </w:pPr>
    </w:p>
    <w:p w:rsidR="00984B1A" w:rsidRDefault="00984B1A" w:rsidP="0073310F">
      <w:pPr>
        <w:rPr>
          <w:lang w:val="en-US"/>
        </w:rPr>
      </w:pPr>
    </w:p>
    <w:sectPr w:rsidR="00984B1A" w:rsidSect="000E176E">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58E" w:rsidRDefault="0057458E" w:rsidP="007850BE">
      <w:r>
        <w:separator/>
      </w:r>
    </w:p>
  </w:endnote>
  <w:endnote w:type="continuationSeparator" w:id="1">
    <w:p w:rsidR="0057458E" w:rsidRDefault="0057458E" w:rsidP="007850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58E" w:rsidRDefault="0057458E" w:rsidP="007850BE">
      <w:r>
        <w:separator/>
      </w:r>
    </w:p>
  </w:footnote>
  <w:footnote w:type="continuationSeparator" w:id="1">
    <w:p w:rsidR="0057458E" w:rsidRDefault="0057458E" w:rsidP="00785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62F5"/>
    <w:multiLevelType w:val="hybridMultilevel"/>
    <w:tmpl w:val="1A20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35A2D"/>
    <w:multiLevelType w:val="hybridMultilevel"/>
    <w:tmpl w:val="1570D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21663C"/>
    <w:multiLevelType w:val="hybridMultilevel"/>
    <w:tmpl w:val="347CF43A"/>
    <w:lvl w:ilvl="0" w:tplc="876250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62291153"/>
    <w:multiLevelType w:val="hybridMultilevel"/>
    <w:tmpl w:val="1AC2FDB0"/>
    <w:lvl w:ilvl="0" w:tplc="690EC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C74E64"/>
    <w:multiLevelType w:val="hybridMultilevel"/>
    <w:tmpl w:val="34F28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0ED8"/>
    <w:rsid w:val="000009D7"/>
    <w:rsid w:val="00006BBD"/>
    <w:rsid w:val="0001244C"/>
    <w:rsid w:val="00014D26"/>
    <w:rsid w:val="000175C7"/>
    <w:rsid w:val="00024433"/>
    <w:rsid w:val="0002510B"/>
    <w:rsid w:val="00025D99"/>
    <w:rsid w:val="000260A9"/>
    <w:rsid w:val="0003010B"/>
    <w:rsid w:val="00032922"/>
    <w:rsid w:val="000349BD"/>
    <w:rsid w:val="00034E39"/>
    <w:rsid w:val="0003551B"/>
    <w:rsid w:val="000426D5"/>
    <w:rsid w:val="00042EEF"/>
    <w:rsid w:val="00043163"/>
    <w:rsid w:val="00047094"/>
    <w:rsid w:val="0005308B"/>
    <w:rsid w:val="0005382B"/>
    <w:rsid w:val="00057164"/>
    <w:rsid w:val="0006030D"/>
    <w:rsid w:val="00060575"/>
    <w:rsid w:val="00060791"/>
    <w:rsid w:val="000631FA"/>
    <w:rsid w:val="00067E2F"/>
    <w:rsid w:val="00077843"/>
    <w:rsid w:val="0008435D"/>
    <w:rsid w:val="000843E3"/>
    <w:rsid w:val="00090F20"/>
    <w:rsid w:val="00095C5C"/>
    <w:rsid w:val="000A745F"/>
    <w:rsid w:val="000B0274"/>
    <w:rsid w:val="000B0F07"/>
    <w:rsid w:val="000B63F5"/>
    <w:rsid w:val="000B7722"/>
    <w:rsid w:val="000C0694"/>
    <w:rsid w:val="000C07BA"/>
    <w:rsid w:val="000C0C24"/>
    <w:rsid w:val="000C6306"/>
    <w:rsid w:val="000C72EE"/>
    <w:rsid w:val="000D0560"/>
    <w:rsid w:val="000D1E16"/>
    <w:rsid w:val="000D567E"/>
    <w:rsid w:val="000D67A0"/>
    <w:rsid w:val="000D7118"/>
    <w:rsid w:val="000E176E"/>
    <w:rsid w:val="000E24DE"/>
    <w:rsid w:val="000E4336"/>
    <w:rsid w:val="000E6EA8"/>
    <w:rsid w:val="000F2F4F"/>
    <w:rsid w:val="000F356B"/>
    <w:rsid w:val="000F3A0E"/>
    <w:rsid w:val="000F4F2B"/>
    <w:rsid w:val="000F6E6F"/>
    <w:rsid w:val="00104A51"/>
    <w:rsid w:val="0011017C"/>
    <w:rsid w:val="0011030C"/>
    <w:rsid w:val="00110ED5"/>
    <w:rsid w:val="00112C04"/>
    <w:rsid w:val="001158AB"/>
    <w:rsid w:val="00116D96"/>
    <w:rsid w:val="0011775E"/>
    <w:rsid w:val="00122520"/>
    <w:rsid w:val="00122709"/>
    <w:rsid w:val="0012323F"/>
    <w:rsid w:val="001335A1"/>
    <w:rsid w:val="00135FC8"/>
    <w:rsid w:val="001364DB"/>
    <w:rsid w:val="00142005"/>
    <w:rsid w:val="00144552"/>
    <w:rsid w:val="00151064"/>
    <w:rsid w:val="001540C1"/>
    <w:rsid w:val="0015676E"/>
    <w:rsid w:val="001570F1"/>
    <w:rsid w:val="001628F4"/>
    <w:rsid w:val="00162C3D"/>
    <w:rsid w:val="001640E5"/>
    <w:rsid w:val="00164EE2"/>
    <w:rsid w:val="00172A7D"/>
    <w:rsid w:val="0017495B"/>
    <w:rsid w:val="00180AD0"/>
    <w:rsid w:val="001820AD"/>
    <w:rsid w:val="001825D1"/>
    <w:rsid w:val="00182C42"/>
    <w:rsid w:val="00184137"/>
    <w:rsid w:val="00186B30"/>
    <w:rsid w:val="001873A3"/>
    <w:rsid w:val="00187C8D"/>
    <w:rsid w:val="001922A3"/>
    <w:rsid w:val="001933AB"/>
    <w:rsid w:val="00195098"/>
    <w:rsid w:val="00195154"/>
    <w:rsid w:val="00195968"/>
    <w:rsid w:val="001A1CFD"/>
    <w:rsid w:val="001A3504"/>
    <w:rsid w:val="001A5DBB"/>
    <w:rsid w:val="001A6EA1"/>
    <w:rsid w:val="001B01F3"/>
    <w:rsid w:val="001B4636"/>
    <w:rsid w:val="001C0EA6"/>
    <w:rsid w:val="001C1501"/>
    <w:rsid w:val="001C4A5E"/>
    <w:rsid w:val="001D371C"/>
    <w:rsid w:val="001E1F4E"/>
    <w:rsid w:val="001E2898"/>
    <w:rsid w:val="001E34F4"/>
    <w:rsid w:val="001F27E7"/>
    <w:rsid w:val="001F2AA4"/>
    <w:rsid w:val="001F4027"/>
    <w:rsid w:val="001F7A0E"/>
    <w:rsid w:val="0020147C"/>
    <w:rsid w:val="00201C46"/>
    <w:rsid w:val="00201F42"/>
    <w:rsid w:val="00202FF9"/>
    <w:rsid w:val="00205251"/>
    <w:rsid w:val="00206421"/>
    <w:rsid w:val="00206784"/>
    <w:rsid w:val="002072F2"/>
    <w:rsid w:val="00210497"/>
    <w:rsid w:val="00210F43"/>
    <w:rsid w:val="00212D51"/>
    <w:rsid w:val="002140E7"/>
    <w:rsid w:val="00220EC2"/>
    <w:rsid w:val="0022366F"/>
    <w:rsid w:val="002239CD"/>
    <w:rsid w:val="0022428B"/>
    <w:rsid w:val="002257CB"/>
    <w:rsid w:val="002304BF"/>
    <w:rsid w:val="0023053C"/>
    <w:rsid w:val="00231AFD"/>
    <w:rsid w:val="002320E6"/>
    <w:rsid w:val="002377FB"/>
    <w:rsid w:val="0024329A"/>
    <w:rsid w:val="00244A33"/>
    <w:rsid w:val="00250514"/>
    <w:rsid w:val="002577AA"/>
    <w:rsid w:val="002615E6"/>
    <w:rsid w:val="00264440"/>
    <w:rsid w:val="00265166"/>
    <w:rsid w:val="00267C98"/>
    <w:rsid w:val="00271032"/>
    <w:rsid w:val="002718FC"/>
    <w:rsid w:val="00274416"/>
    <w:rsid w:val="00282CAE"/>
    <w:rsid w:val="00283B29"/>
    <w:rsid w:val="002876CA"/>
    <w:rsid w:val="00293802"/>
    <w:rsid w:val="002952AF"/>
    <w:rsid w:val="002A0EAC"/>
    <w:rsid w:val="002A33F4"/>
    <w:rsid w:val="002B45A8"/>
    <w:rsid w:val="002B4FAB"/>
    <w:rsid w:val="002C05C7"/>
    <w:rsid w:val="002C2420"/>
    <w:rsid w:val="002C6D54"/>
    <w:rsid w:val="002C7B9F"/>
    <w:rsid w:val="002D2118"/>
    <w:rsid w:val="002D2A8F"/>
    <w:rsid w:val="002D3B85"/>
    <w:rsid w:val="002D4C4A"/>
    <w:rsid w:val="002D4F28"/>
    <w:rsid w:val="002E09BA"/>
    <w:rsid w:val="002E09C6"/>
    <w:rsid w:val="002E13DD"/>
    <w:rsid w:val="002F2623"/>
    <w:rsid w:val="002F4B6B"/>
    <w:rsid w:val="002F6815"/>
    <w:rsid w:val="002F7D86"/>
    <w:rsid w:val="00302C4C"/>
    <w:rsid w:val="00305B6D"/>
    <w:rsid w:val="0032216F"/>
    <w:rsid w:val="003235A7"/>
    <w:rsid w:val="00333779"/>
    <w:rsid w:val="003347F8"/>
    <w:rsid w:val="003410B7"/>
    <w:rsid w:val="0034128C"/>
    <w:rsid w:val="00341D45"/>
    <w:rsid w:val="0035341C"/>
    <w:rsid w:val="00353ADB"/>
    <w:rsid w:val="00353BAA"/>
    <w:rsid w:val="00353CBE"/>
    <w:rsid w:val="00356832"/>
    <w:rsid w:val="00357445"/>
    <w:rsid w:val="00363997"/>
    <w:rsid w:val="0036647B"/>
    <w:rsid w:val="0036718E"/>
    <w:rsid w:val="00367D69"/>
    <w:rsid w:val="00376696"/>
    <w:rsid w:val="00383E4B"/>
    <w:rsid w:val="00385884"/>
    <w:rsid w:val="00386598"/>
    <w:rsid w:val="00387E1F"/>
    <w:rsid w:val="00391472"/>
    <w:rsid w:val="0039324D"/>
    <w:rsid w:val="00397FA2"/>
    <w:rsid w:val="003A2DE4"/>
    <w:rsid w:val="003A3DDC"/>
    <w:rsid w:val="003A7EBA"/>
    <w:rsid w:val="003B01D2"/>
    <w:rsid w:val="003B0CDD"/>
    <w:rsid w:val="003B1119"/>
    <w:rsid w:val="003C2C36"/>
    <w:rsid w:val="003C2E79"/>
    <w:rsid w:val="003C47D7"/>
    <w:rsid w:val="003C61F6"/>
    <w:rsid w:val="003D068A"/>
    <w:rsid w:val="003D1617"/>
    <w:rsid w:val="003D2CB7"/>
    <w:rsid w:val="003D4A78"/>
    <w:rsid w:val="003D5BF3"/>
    <w:rsid w:val="003E1B45"/>
    <w:rsid w:val="003E2019"/>
    <w:rsid w:val="003E6CC3"/>
    <w:rsid w:val="00400AE6"/>
    <w:rsid w:val="004018B7"/>
    <w:rsid w:val="0040487E"/>
    <w:rsid w:val="0040535A"/>
    <w:rsid w:val="00411874"/>
    <w:rsid w:val="00412F2D"/>
    <w:rsid w:val="00414404"/>
    <w:rsid w:val="0041688C"/>
    <w:rsid w:val="004206F2"/>
    <w:rsid w:val="004243F9"/>
    <w:rsid w:val="004244D7"/>
    <w:rsid w:val="00430BEC"/>
    <w:rsid w:val="00433844"/>
    <w:rsid w:val="004362F6"/>
    <w:rsid w:val="00442A07"/>
    <w:rsid w:val="0044500F"/>
    <w:rsid w:val="004515DD"/>
    <w:rsid w:val="004517BD"/>
    <w:rsid w:val="00455797"/>
    <w:rsid w:val="00456E06"/>
    <w:rsid w:val="00464030"/>
    <w:rsid w:val="0046645B"/>
    <w:rsid w:val="00467EBF"/>
    <w:rsid w:val="0047374F"/>
    <w:rsid w:val="00475C6B"/>
    <w:rsid w:val="00475CDA"/>
    <w:rsid w:val="00480AC0"/>
    <w:rsid w:val="00481529"/>
    <w:rsid w:val="00482F1D"/>
    <w:rsid w:val="00483F31"/>
    <w:rsid w:val="0049111F"/>
    <w:rsid w:val="00491257"/>
    <w:rsid w:val="004B63D8"/>
    <w:rsid w:val="004C01DE"/>
    <w:rsid w:val="004C0BD2"/>
    <w:rsid w:val="004D0A0C"/>
    <w:rsid w:val="004D0DAF"/>
    <w:rsid w:val="004D6258"/>
    <w:rsid w:val="004D6A11"/>
    <w:rsid w:val="004D7C37"/>
    <w:rsid w:val="004E2BE8"/>
    <w:rsid w:val="004E40BA"/>
    <w:rsid w:val="004E471F"/>
    <w:rsid w:val="004F0166"/>
    <w:rsid w:val="004F0902"/>
    <w:rsid w:val="004F484D"/>
    <w:rsid w:val="004F5957"/>
    <w:rsid w:val="004F7C8E"/>
    <w:rsid w:val="004F7D5C"/>
    <w:rsid w:val="00501DBC"/>
    <w:rsid w:val="00502BCE"/>
    <w:rsid w:val="00503188"/>
    <w:rsid w:val="0050664D"/>
    <w:rsid w:val="00514B7B"/>
    <w:rsid w:val="005238D4"/>
    <w:rsid w:val="0052454B"/>
    <w:rsid w:val="005309BC"/>
    <w:rsid w:val="00530ED8"/>
    <w:rsid w:val="005372C7"/>
    <w:rsid w:val="00551C92"/>
    <w:rsid w:val="00552FA0"/>
    <w:rsid w:val="005536A5"/>
    <w:rsid w:val="00557A18"/>
    <w:rsid w:val="0056209B"/>
    <w:rsid w:val="005631E1"/>
    <w:rsid w:val="00564572"/>
    <w:rsid w:val="005671D1"/>
    <w:rsid w:val="005718E1"/>
    <w:rsid w:val="005737C4"/>
    <w:rsid w:val="0057458E"/>
    <w:rsid w:val="005752AC"/>
    <w:rsid w:val="00577143"/>
    <w:rsid w:val="005804DA"/>
    <w:rsid w:val="00581A93"/>
    <w:rsid w:val="00590194"/>
    <w:rsid w:val="00592E6D"/>
    <w:rsid w:val="00592E9F"/>
    <w:rsid w:val="005954C8"/>
    <w:rsid w:val="00596405"/>
    <w:rsid w:val="00596B3C"/>
    <w:rsid w:val="005A4AE5"/>
    <w:rsid w:val="005A5926"/>
    <w:rsid w:val="005B0A84"/>
    <w:rsid w:val="005B613B"/>
    <w:rsid w:val="005C278E"/>
    <w:rsid w:val="005D12A0"/>
    <w:rsid w:val="005D215D"/>
    <w:rsid w:val="005D2F99"/>
    <w:rsid w:val="005D4A79"/>
    <w:rsid w:val="005D52EC"/>
    <w:rsid w:val="005D7975"/>
    <w:rsid w:val="005E3C50"/>
    <w:rsid w:val="005E3FC0"/>
    <w:rsid w:val="005F1E8B"/>
    <w:rsid w:val="005F63FD"/>
    <w:rsid w:val="00606C3B"/>
    <w:rsid w:val="00606E29"/>
    <w:rsid w:val="006121E7"/>
    <w:rsid w:val="00612838"/>
    <w:rsid w:val="00612B3A"/>
    <w:rsid w:val="00614C9C"/>
    <w:rsid w:val="006234B4"/>
    <w:rsid w:val="0062454B"/>
    <w:rsid w:val="0062602C"/>
    <w:rsid w:val="00626A4F"/>
    <w:rsid w:val="00626A6F"/>
    <w:rsid w:val="006348DE"/>
    <w:rsid w:val="00635B83"/>
    <w:rsid w:val="006367E7"/>
    <w:rsid w:val="0063782C"/>
    <w:rsid w:val="006379A4"/>
    <w:rsid w:val="00641EDD"/>
    <w:rsid w:val="006477EE"/>
    <w:rsid w:val="00647FE9"/>
    <w:rsid w:val="00652A25"/>
    <w:rsid w:val="00652E30"/>
    <w:rsid w:val="006537CF"/>
    <w:rsid w:val="00654024"/>
    <w:rsid w:val="006629E9"/>
    <w:rsid w:val="00663A07"/>
    <w:rsid w:val="00663F06"/>
    <w:rsid w:val="006704D1"/>
    <w:rsid w:val="00670555"/>
    <w:rsid w:val="00671753"/>
    <w:rsid w:val="00672C6E"/>
    <w:rsid w:val="0067477A"/>
    <w:rsid w:val="00675372"/>
    <w:rsid w:val="00676C9A"/>
    <w:rsid w:val="00677F7C"/>
    <w:rsid w:val="00682FF1"/>
    <w:rsid w:val="00683F98"/>
    <w:rsid w:val="006938EC"/>
    <w:rsid w:val="00697E2B"/>
    <w:rsid w:val="006A00D8"/>
    <w:rsid w:val="006A47C4"/>
    <w:rsid w:val="006A557D"/>
    <w:rsid w:val="006A79A3"/>
    <w:rsid w:val="006B2266"/>
    <w:rsid w:val="006B3601"/>
    <w:rsid w:val="006C6408"/>
    <w:rsid w:val="006D4349"/>
    <w:rsid w:val="006D45AF"/>
    <w:rsid w:val="006D6A66"/>
    <w:rsid w:val="006D7F1B"/>
    <w:rsid w:val="006E016F"/>
    <w:rsid w:val="006E2DA7"/>
    <w:rsid w:val="006E3299"/>
    <w:rsid w:val="006E4738"/>
    <w:rsid w:val="006E7CCC"/>
    <w:rsid w:val="006F748A"/>
    <w:rsid w:val="007023E6"/>
    <w:rsid w:val="00706958"/>
    <w:rsid w:val="007126CF"/>
    <w:rsid w:val="00714803"/>
    <w:rsid w:val="00720056"/>
    <w:rsid w:val="00723C84"/>
    <w:rsid w:val="00726706"/>
    <w:rsid w:val="0073310F"/>
    <w:rsid w:val="0073357D"/>
    <w:rsid w:val="0073659D"/>
    <w:rsid w:val="00750972"/>
    <w:rsid w:val="00752085"/>
    <w:rsid w:val="00752634"/>
    <w:rsid w:val="007539C8"/>
    <w:rsid w:val="007555E8"/>
    <w:rsid w:val="00762294"/>
    <w:rsid w:val="00763517"/>
    <w:rsid w:val="00765C3E"/>
    <w:rsid w:val="0076636F"/>
    <w:rsid w:val="007667F0"/>
    <w:rsid w:val="00774190"/>
    <w:rsid w:val="00775DC8"/>
    <w:rsid w:val="00776E5C"/>
    <w:rsid w:val="00776FCB"/>
    <w:rsid w:val="0078405D"/>
    <w:rsid w:val="007850BE"/>
    <w:rsid w:val="00785573"/>
    <w:rsid w:val="00785EC5"/>
    <w:rsid w:val="007862A4"/>
    <w:rsid w:val="00787FFE"/>
    <w:rsid w:val="00791172"/>
    <w:rsid w:val="00791D29"/>
    <w:rsid w:val="00792991"/>
    <w:rsid w:val="007949EA"/>
    <w:rsid w:val="00795476"/>
    <w:rsid w:val="007971F8"/>
    <w:rsid w:val="007A59B9"/>
    <w:rsid w:val="007A710D"/>
    <w:rsid w:val="007A7CA4"/>
    <w:rsid w:val="007B1642"/>
    <w:rsid w:val="007B60CC"/>
    <w:rsid w:val="007D0905"/>
    <w:rsid w:val="007D2BFF"/>
    <w:rsid w:val="007D6920"/>
    <w:rsid w:val="007E0DB3"/>
    <w:rsid w:val="007E3870"/>
    <w:rsid w:val="007E4765"/>
    <w:rsid w:val="007F005B"/>
    <w:rsid w:val="007F03C6"/>
    <w:rsid w:val="007F7618"/>
    <w:rsid w:val="008004B2"/>
    <w:rsid w:val="00803138"/>
    <w:rsid w:val="0080612A"/>
    <w:rsid w:val="00807234"/>
    <w:rsid w:val="00811C28"/>
    <w:rsid w:val="00817E54"/>
    <w:rsid w:val="00823CAF"/>
    <w:rsid w:val="008262D6"/>
    <w:rsid w:val="00833726"/>
    <w:rsid w:val="00833A7D"/>
    <w:rsid w:val="00833AC1"/>
    <w:rsid w:val="00835076"/>
    <w:rsid w:val="00840C3D"/>
    <w:rsid w:val="008412FE"/>
    <w:rsid w:val="00850036"/>
    <w:rsid w:val="00855D5B"/>
    <w:rsid w:val="008563DE"/>
    <w:rsid w:val="00861BCA"/>
    <w:rsid w:val="008679B8"/>
    <w:rsid w:val="008719BA"/>
    <w:rsid w:val="00877F6E"/>
    <w:rsid w:val="00881796"/>
    <w:rsid w:val="00882940"/>
    <w:rsid w:val="008874A0"/>
    <w:rsid w:val="008879C1"/>
    <w:rsid w:val="00890C5D"/>
    <w:rsid w:val="00891918"/>
    <w:rsid w:val="00896FC7"/>
    <w:rsid w:val="008B004C"/>
    <w:rsid w:val="008B19B5"/>
    <w:rsid w:val="008B292F"/>
    <w:rsid w:val="008B42A3"/>
    <w:rsid w:val="008B52E5"/>
    <w:rsid w:val="008C1273"/>
    <w:rsid w:val="008C300F"/>
    <w:rsid w:val="008C6B2B"/>
    <w:rsid w:val="008C6E8B"/>
    <w:rsid w:val="008C7176"/>
    <w:rsid w:val="008D492A"/>
    <w:rsid w:val="008E0F81"/>
    <w:rsid w:val="008E1281"/>
    <w:rsid w:val="008E50BE"/>
    <w:rsid w:val="008F00A9"/>
    <w:rsid w:val="008F7C9D"/>
    <w:rsid w:val="0090108D"/>
    <w:rsid w:val="00903483"/>
    <w:rsid w:val="00907F75"/>
    <w:rsid w:val="00910FF2"/>
    <w:rsid w:val="009118AC"/>
    <w:rsid w:val="00913E1C"/>
    <w:rsid w:val="00913E35"/>
    <w:rsid w:val="00913E4D"/>
    <w:rsid w:val="00913F56"/>
    <w:rsid w:val="009160BD"/>
    <w:rsid w:val="00922EC6"/>
    <w:rsid w:val="0093244B"/>
    <w:rsid w:val="00935FF8"/>
    <w:rsid w:val="00943293"/>
    <w:rsid w:val="0094398C"/>
    <w:rsid w:val="0095004C"/>
    <w:rsid w:val="00950DB2"/>
    <w:rsid w:val="00953115"/>
    <w:rsid w:val="0095769E"/>
    <w:rsid w:val="00957D27"/>
    <w:rsid w:val="0096156A"/>
    <w:rsid w:val="00961965"/>
    <w:rsid w:val="009706DC"/>
    <w:rsid w:val="00970C15"/>
    <w:rsid w:val="00977EAC"/>
    <w:rsid w:val="00982911"/>
    <w:rsid w:val="00984B1A"/>
    <w:rsid w:val="0098584C"/>
    <w:rsid w:val="00985C68"/>
    <w:rsid w:val="00985E8E"/>
    <w:rsid w:val="009923EF"/>
    <w:rsid w:val="009939DA"/>
    <w:rsid w:val="00994B57"/>
    <w:rsid w:val="00996510"/>
    <w:rsid w:val="00997E60"/>
    <w:rsid w:val="009A1682"/>
    <w:rsid w:val="009A1981"/>
    <w:rsid w:val="009A24BF"/>
    <w:rsid w:val="009A2CD7"/>
    <w:rsid w:val="009A2CDD"/>
    <w:rsid w:val="009A72F0"/>
    <w:rsid w:val="009A7EBD"/>
    <w:rsid w:val="009B6612"/>
    <w:rsid w:val="009C0DA4"/>
    <w:rsid w:val="009C173A"/>
    <w:rsid w:val="009C4295"/>
    <w:rsid w:val="009C4BC3"/>
    <w:rsid w:val="009C4DB6"/>
    <w:rsid w:val="009C5371"/>
    <w:rsid w:val="009C5CBE"/>
    <w:rsid w:val="009C64DF"/>
    <w:rsid w:val="009C79DE"/>
    <w:rsid w:val="009D081A"/>
    <w:rsid w:val="009D236D"/>
    <w:rsid w:val="009D29C2"/>
    <w:rsid w:val="009E1856"/>
    <w:rsid w:val="009E5A1B"/>
    <w:rsid w:val="009F0186"/>
    <w:rsid w:val="009F2883"/>
    <w:rsid w:val="009F7376"/>
    <w:rsid w:val="00A12F01"/>
    <w:rsid w:val="00A16D62"/>
    <w:rsid w:val="00A203B9"/>
    <w:rsid w:val="00A21AF7"/>
    <w:rsid w:val="00A25B5A"/>
    <w:rsid w:val="00A26BF7"/>
    <w:rsid w:val="00A27802"/>
    <w:rsid w:val="00A374B2"/>
    <w:rsid w:val="00A37D0D"/>
    <w:rsid w:val="00A410D1"/>
    <w:rsid w:val="00A4186D"/>
    <w:rsid w:val="00A42D74"/>
    <w:rsid w:val="00A45D4B"/>
    <w:rsid w:val="00A46E23"/>
    <w:rsid w:val="00A5205E"/>
    <w:rsid w:val="00A52414"/>
    <w:rsid w:val="00A54DB5"/>
    <w:rsid w:val="00A6067F"/>
    <w:rsid w:val="00A64322"/>
    <w:rsid w:val="00A65630"/>
    <w:rsid w:val="00A70313"/>
    <w:rsid w:val="00A72C96"/>
    <w:rsid w:val="00A733F9"/>
    <w:rsid w:val="00A94E78"/>
    <w:rsid w:val="00A94F8C"/>
    <w:rsid w:val="00AA2092"/>
    <w:rsid w:val="00AA591B"/>
    <w:rsid w:val="00AA6BED"/>
    <w:rsid w:val="00AB6678"/>
    <w:rsid w:val="00AC2534"/>
    <w:rsid w:val="00AC35E9"/>
    <w:rsid w:val="00AC6CA1"/>
    <w:rsid w:val="00AD0758"/>
    <w:rsid w:val="00AD1812"/>
    <w:rsid w:val="00AD5BFC"/>
    <w:rsid w:val="00AD7808"/>
    <w:rsid w:val="00AE017D"/>
    <w:rsid w:val="00AE03ED"/>
    <w:rsid w:val="00AE18EF"/>
    <w:rsid w:val="00AE399B"/>
    <w:rsid w:val="00AE48A0"/>
    <w:rsid w:val="00AE6100"/>
    <w:rsid w:val="00AF00E7"/>
    <w:rsid w:val="00AF06AB"/>
    <w:rsid w:val="00AF4567"/>
    <w:rsid w:val="00AF4C01"/>
    <w:rsid w:val="00AF4F01"/>
    <w:rsid w:val="00B05173"/>
    <w:rsid w:val="00B076D8"/>
    <w:rsid w:val="00B12D0E"/>
    <w:rsid w:val="00B2130A"/>
    <w:rsid w:val="00B22B64"/>
    <w:rsid w:val="00B2474B"/>
    <w:rsid w:val="00B24DE3"/>
    <w:rsid w:val="00B26ED4"/>
    <w:rsid w:val="00B27A21"/>
    <w:rsid w:val="00B34336"/>
    <w:rsid w:val="00B34F93"/>
    <w:rsid w:val="00B3759F"/>
    <w:rsid w:val="00B45B3E"/>
    <w:rsid w:val="00B550B6"/>
    <w:rsid w:val="00B62283"/>
    <w:rsid w:val="00B62D5D"/>
    <w:rsid w:val="00B64255"/>
    <w:rsid w:val="00B66F91"/>
    <w:rsid w:val="00B76E84"/>
    <w:rsid w:val="00B76FB8"/>
    <w:rsid w:val="00B776D0"/>
    <w:rsid w:val="00B81289"/>
    <w:rsid w:val="00B8148A"/>
    <w:rsid w:val="00B847E6"/>
    <w:rsid w:val="00B86DF3"/>
    <w:rsid w:val="00B874E3"/>
    <w:rsid w:val="00B8751A"/>
    <w:rsid w:val="00B90FDF"/>
    <w:rsid w:val="00B91327"/>
    <w:rsid w:val="00B94173"/>
    <w:rsid w:val="00B94A5C"/>
    <w:rsid w:val="00B94C46"/>
    <w:rsid w:val="00B95479"/>
    <w:rsid w:val="00BA2C1F"/>
    <w:rsid w:val="00BB3268"/>
    <w:rsid w:val="00BC5A2E"/>
    <w:rsid w:val="00BC5DFA"/>
    <w:rsid w:val="00BC6B87"/>
    <w:rsid w:val="00BD6849"/>
    <w:rsid w:val="00BE076F"/>
    <w:rsid w:val="00BE1D5C"/>
    <w:rsid w:val="00BE5622"/>
    <w:rsid w:val="00BF0314"/>
    <w:rsid w:val="00BF65EA"/>
    <w:rsid w:val="00BF719E"/>
    <w:rsid w:val="00C00C12"/>
    <w:rsid w:val="00C05957"/>
    <w:rsid w:val="00C079E8"/>
    <w:rsid w:val="00C12C87"/>
    <w:rsid w:val="00C14848"/>
    <w:rsid w:val="00C16CA8"/>
    <w:rsid w:val="00C2411F"/>
    <w:rsid w:val="00C2480A"/>
    <w:rsid w:val="00C2692C"/>
    <w:rsid w:val="00C32BF6"/>
    <w:rsid w:val="00C33481"/>
    <w:rsid w:val="00C3737D"/>
    <w:rsid w:val="00C4258D"/>
    <w:rsid w:val="00C42CBC"/>
    <w:rsid w:val="00C42E93"/>
    <w:rsid w:val="00C42EEB"/>
    <w:rsid w:val="00C4310A"/>
    <w:rsid w:val="00C51EC0"/>
    <w:rsid w:val="00C5249A"/>
    <w:rsid w:val="00C5396C"/>
    <w:rsid w:val="00C55E45"/>
    <w:rsid w:val="00C60B17"/>
    <w:rsid w:val="00C73449"/>
    <w:rsid w:val="00C746D3"/>
    <w:rsid w:val="00C814C3"/>
    <w:rsid w:val="00C8547F"/>
    <w:rsid w:val="00C85A90"/>
    <w:rsid w:val="00C91F94"/>
    <w:rsid w:val="00C95561"/>
    <w:rsid w:val="00CA06A6"/>
    <w:rsid w:val="00CA37B9"/>
    <w:rsid w:val="00CA4A69"/>
    <w:rsid w:val="00CA6C12"/>
    <w:rsid w:val="00CB1CC4"/>
    <w:rsid w:val="00CC1907"/>
    <w:rsid w:val="00CC4E70"/>
    <w:rsid w:val="00CC541B"/>
    <w:rsid w:val="00CD189D"/>
    <w:rsid w:val="00CD66B5"/>
    <w:rsid w:val="00CD6CB5"/>
    <w:rsid w:val="00CE217F"/>
    <w:rsid w:val="00CE5F77"/>
    <w:rsid w:val="00CF5878"/>
    <w:rsid w:val="00D022EF"/>
    <w:rsid w:val="00D02846"/>
    <w:rsid w:val="00D071C1"/>
    <w:rsid w:val="00D11C1C"/>
    <w:rsid w:val="00D20487"/>
    <w:rsid w:val="00D22F0B"/>
    <w:rsid w:val="00D33E39"/>
    <w:rsid w:val="00D42DE5"/>
    <w:rsid w:val="00D44399"/>
    <w:rsid w:val="00D443E9"/>
    <w:rsid w:val="00D53427"/>
    <w:rsid w:val="00D557DD"/>
    <w:rsid w:val="00D57E21"/>
    <w:rsid w:val="00D64529"/>
    <w:rsid w:val="00D72577"/>
    <w:rsid w:val="00D75ED6"/>
    <w:rsid w:val="00D7783D"/>
    <w:rsid w:val="00D804B3"/>
    <w:rsid w:val="00D83EC4"/>
    <w:rsid w:val="00D85FDC"/>
    <w:rsid w:val="00D90487"/>
    <w:rsid w:val="00D964C8"/>
    <w:rsid w:val="00D97847"/>
    <w:rsid w:val="00DB2C98"/>
    <w:rsid w:val="00DB4125"/>
    <w:rsid w:val="00DC34BE"/>
    <w:rsid w:val="00DC4782"/>
    <w:rsid w:val="00DD1055"/>
    <w:rsid w:val="00DD394A"/>
    <w:rsid w:val="00DE0087"/>
    <w:rsid w:val="00DE0DA6"/>
    <w:rsid w:val="00DE4D6F"/>
    <w:rsid w:val="00DE60D8"/>
    <w:rsid w:val="00DE7F7C"/>
    <w:rsid w:val="00DF3B21"/>
    <w:rsid w:val="00E01248"/>
    <w:rsid w:val="00E01D68"/>
    <w:rsid w:val="00E05F9D"/>
    <w:rsid w:val="00E10667"/>
    <w:rsid w:val="00E14BFB"/>
    <w:rsid w:val="00E1614A"/>
    <w:rsid w:val="00E20674"/>
    <w:rsid w:val="00E21FB5"/>
    <w:rsid w:val="00E2643B"/>
    <w:rsid w:val="00E27FE6"/>
    <w:rsid w:val="00E30C33"/>
    <w:rsid w:val="00E30E3D"/>
    <w:rsid w:val="00E40865"/>
    <w:rsid w:val="00E4390C"/>
    <w:rsid w:val="00E51971"/>
    <w:rsid w:val="00E538AC"/>
    <w:rsid w:val="00E5618A"/>
    <w:rsid w:val="00E60021"/>
    <w:rsid w:val="00E64B7F"/>
    <w:rsid w:val="00E70E9E"/>
    <w:rsid w:val="00E7382E"/>
    <w:rsid w:val="00E80CDE"/>
    <w:rsid w:val="00E81326"/>
    <w:rsid w:val="00E81371"/>
    <w:rsid w:val="00E918B7"/>
    <w:rsid w:val="00EA3467"/>
    <w:rsid w:val="00EB22F0"/>
    <w:rsid w:val="00EE2093"/>
    <w:rsid w:val="00EE3932"/>
    <w:rsid w:val="00EE46E0"/>
    <w:rsid w:val="00EE712A"/>
    <w:rsid w:val="00EE7EBF"/>
    <w:rsid w:val="00EF0CAE"/>
    <w:rsid w:val="00EF36FF"/>
    <w:rsid w:val="00EF6635"/>
    <w:rsid w:val="00F053EE"/>
    <w:rsid w:val="00F06D80"/>
    <w:rsid w:val="00F11BC0"/>
    <w:rsid w:val="00F171CD"/>
    <w:rsid w:val="00F23BA2"/>
    <w:rsid w:val="00F27D59"/>
    <w:rsid w:val="00F349DE"/>
    <w:rsid w:val="00F42744"/>
    <w:rsid w:val="00F45AB8"/>
    <w:rsid w:val="00F508D7"/>
    <w:rsid w:val="00F5448E"/>
    <w:rsid w:val="00F6112D"/>
    <w:rsid w:val="00F6226D"/>
    <w:rsid w:val="00F63719"/>
    <w:rsid w:val="00F63EE7"/>
    <w:rsid w:val="00F66C27"/>
    <w:rsid w:val="00F67037"/>
    <w:rsid w:val="00F74CAF"/>
    <w:rsid w:val="00F80F0D"/>
    <w:rsid w:val="00F81076"/>
    <w:rsid w:val="00F94667"/>
    <w:rsid w:val="00F97DF8"/>
    <w:rsid w:val="00FA1A9B"/>
    <w:rsid w:val="00FA366B"/>
    <w:rsid w:val="00FA5296"/>
    <w:rsid w:val="00FB4C8D"/>
    <w:rsid w:val="00FB5E6F"/>
    <w:rsid w:val="00FC6694"/>
    <w:rsid w:val="00FD20EE"/>
    <w:rsid w:val="00FD3F0F"/>
    <w:rsid w:val="00FD4378"/>
    <w:rsid w:val="00FD7553"/>
    <w:rsid w:val="00FD7A01"/>
    <w:rsid w:val="00FD7B10"/>
    <w:rsid w:val="00FE2AF9"/>
    <w:rsid w:val="00FE32F3"/>
    <w:rsid w:val="00FF2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B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172"/>
    <w:rPr>
      <w:color w:val="0000FF" w:themeColor="hyperlink"/>
      <w:u w:val="single"/>
    </w:rPr>
  </w:style>
  <w:style w:type="paragraph" w:styleId="ListParagraph">
    <w:name w:val="List Paragraph"/>
    <w:basedOn w:val="Normal"/>
    <w:uiPriority w:val="34"/>
    <w:qFormat/>
    <w:rsid w:val="00791172"/>
    <w:pPr>
      <w:ind w:left="720"/>
      <w:contextualSpacing/>
    </w:pPr>
  </w:style>
  <w:style w:type="paragraph" w:styleId="Header">
    <w:name w:val="header"/>
    <w:basedOn w:val="Normal"/>
    <w:link w:val="HeaderChar"/>
    <w:uiPriority w:val="99"/>
    <w:semiHidden/>
    <w:unhideWhenUsed/>
    <w:rsid w:val="00A524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2414"/>
  </w:style>
  <w:style w:type="paragraph" w:styleId="Footer">
    <w:name w:val="footer"/>
    <w:basedOn w:val="Normal"/>
    <w:link w:val="FooterChar"/>
    <w:uiPriority w:val="99"/>
    <w:semiHidden/>
    <w:unhideWhenUsed/>
    <w:rsid w:val="00A524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2414"/>
  </w:style>
  <w:style w:type="paragraph" w:styleId="NoSpacing">
    <w:name w:val="No Spacing"/>
    <w:link w:val="NoSpacingChar"/>
    <w:uiPriority w:val="1"/>
    <w:qFormat/>
    <w:rsid w:val="00BF031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B8148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t.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2C6A-74C3-44D7-9DDF-4DDF66F0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117</cp:revision>
  <cp:lastPrinted>2019-10-29T10:01:00Z</cp:lastPrinted>
  <dcterms:created xsi:type="dcterms:W3CDTF">2019-09-13T10:29:00Z</dcterms:created>
  <dcterms:modified xsi:type="dcterms:W3CDTF">2019-10-29T10:01:00Z</dcterms:modified>
</cp:coreProperties>
</file>